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inDrive fortalece la seguridad en la plataforma mediante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asociación tecnológica con SHIELD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inDrive implementará la tecnología Device Intelligence de SHIELD para reforzar aún más los mecanismos de defensa de la plataforma ante el fraude digital.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La red de inteligencia global de SHIELD permitirá que inDrive pueda anticiparse a las amenazas emergentes y, al mismo tiempo, adaptarse a los perfiles de riesgo específicos de cada región.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México, 25 de enero de 2023</w:t>
      </w:r>
      <w:r w:rsidDel="00000000" w:rsidR="00000000" w:rsidRPr="00000000">
        <w:rPr>
          <w:sz w:val="20"/>
          <w:szCs w:val="20"/>
          <w:rtl w:val="0"/>
        </w:rPr>
        <w:t xml:space="preserve"> - inDrive, plataforma global de servicios urbanos y movilidad, con sede en Mountain View, California, anunció la implementación de la tecnología Device Intelligence de la empresa internacional de inteligencia de riesgos SHIELD.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herramienta de SHIELD refuerza aún más los mecanismos de defensa de inDrive frente al fraude digital, además de apoyar en alcanzar altos niveles de confianza y transparencia, para beneficio de sus usuarios en todo el mundo.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"El propósito de inDrive es defender la transparencia y la equidad en el sector de la movilidad y los servicios urbanos. Nuestra alianza con SHIELD nos permite mantenernos fieles a nuestra misión de ayudar a las personas, así como garantizar los más altos estándares de confianza y seguridad, con precios justos, al tiempo que mantenemos nuestro rápido ritmo de crecimiento”, comentó </w:t>
      </w:r>
      <w:r w:rsidDel="00000000" w:rsidR="00000000" w:rsidRPr="00000000">
        <w:rPr>
          <w:b w:val="1"/>
          <w:sz w:val="20"/>
          <w:szCs w:val="20"/>
          <w:rtl w:val="0"/>
        </w:rPr>
        <w:t xml:space="preserve">Arsen Tomsky, Fundador y CEO de inDrive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tecnología Device Intelligence proporciona herramientas adicionales para que inDrive se anticipe a los grupos de fraude de viajes compartidos en todo el mundo. Estos grupos fraudulentos suelen utilizar cuentas falsas creadas con clonadores de aplicaciones e identidades robadas, incluso usando cuentas legítimas en ocasiones, y se utilizan de forma ilegítima para completar viajes fantasma y para acumular rápidamente incentivos por completar viajes; además, pueden combinarse con el uso de falsificadores de GPS para simular una alta demanda en determinadas zonas, provocando que las tarifas aumenten.</w:t>
        <w:br w:type="textWrapping"/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evitar este tipo de situaciones, inDrive utilizará SHIELD ID, el software que ayuda a identificar usuarios falsos creados a partir del mismo dispositivo físico. De igual manera, la tecnología de SHIELD reconoce un gran número de cuentas que operan desde la misma dirección IP o red. Así, los indicadores de riesgo detectarán la instalación y activación de herramientas maliciosas en la plataforma.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Inteligencia de Riesgos de SHIELD hace todo esto sin necesidad de acceder a datos personales; por lo que inDrive seguirá cumpliendo con las leyes de protección de datos y privacidad en todo el mundo, sin comprometer la seguridad.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"El revolucionario modelo de negociación de precios de inDrive es una bocanada de aire fresco en el sector de servicios urbanos y movilidad. La confianza es una calle de doble sentido y SHIELD se enorgullece de ayudar a inDrive a garantizar precios y condiciones justas para los usuarios”; dijo </w:t>
      </w:r>
      <w:r w:rsidDel="00000000" w:rsidR="00000000" w:rsidRPr="00000000">
        <w:rPr>
          <w:b w:val="1"/>
          <w:sz w:val="20"/>
          <w:szCs w:val="20"/>
          <w:rtl w:val="0"/>
        </w:rPr>
        <w:t xml:space="preserve">Justin Lie, Fundador y CEO de SHIELD.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inDrive se está expandiendo rápidamente a nuevos mercados, por lo que ha tomado en cuenta los diversos riesgos de fraude. La red de inteligencia global de SHIELD permitirá que inDrive pueda anticiparse a las amenazas emergentes y, al mismo tiempo, adaptarse a los perfiles de riesgo específicos de cada región.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una de las aplicaciones de movilidad de mayor crecimiento a nivel global, inDrive brinda soluciones de transporte a usuarios en más de 700 ciudades de 47 países. En la actualidad, la aplicación de inDrive ha sido descargada más de 150 millones de veces. 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sz w:val="16"/>
          <w:szCs w:val="16"/>
        </w:rPr>
      </w:pPr>
      <w:r w:rsidDel="00000000" w:rsidR="00000000" w:rsidRPr="00000000">
        <w:rPr>
          <w:color w:val="202124"/>
          <w:sz w:val="16"/>
          <w:szCs w:val="16"/>
          <w:highlight w:val="white"/>
          <w:rtl w:val="0"/>
        </w:rPr>
        <w:t xml:space="preserve">-o0o-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Sobre inDrive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inDrive es una plataforma global de servicios urbanos y movilidad, siendo uno de los servicios de viajes compartidos de más rápido crecimiento en el mundo. La compañía opera en más de 700 ciudades y 47 países. La aplicación de inDrive ha sido descargada más de 150 millones de veces.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inDrive, anteriormente inDriver, ha crecido más allá de los viajes compartidos hasta convertirse en una plataforma que incluye transporte de ciudad a ciudad, fletes, servicios urbanos, búsqueda de empleo y entregas. La compañía continuará expandiendo y diversificando las soluciones que ofrece.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inDrive tiene su sede en Mountain View, California, y opera centros regionales en las Américas, Asia, Medio Oriente, África y los países de la CEI, empleando a más de 2,700 personas. A inicios de 2021, inDrive cerró una ronda de inversión de $140 millones con Insight Partners, General Catalyst y Bond Capital.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Sobre SHIELD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SHIELD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es la empresa líder mundial en inteligencia de riesgos que permite a organizaciones globales como inDrive, Alibaba, Mobile Premier League (MPL), TrueMoney y Maya a detener el fraude, generar confianza e impulsar el crecimiento. Combinamos IA y algoritmos de aprendizaje automático explicables para ayudar a todos los negocios online a adelantarse a fraudes nuevos y desconocidos.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 oficinas en San Francisco, Miami, Londres, Berlín, Yakarta, Bengaluru, Pekín y Singapur, estamos cumpliendo rápidamente nuestra misión de facilitar operaciones seguras en todo el mundo. 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Para más información visite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shield.com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Contacto para prensa:</w:t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another</w:t>
      </w:r>
    </w:p>
    <w:p w:rsidR="00000000" w:rsidDel="00000000" w:rsidP="00000000" w:rsidRDefault="00000000" w:rsidRPr="00000000" w14:paraId="0000002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Michelle de la Torre | Sr PR Another</w:t>
      </w:r>
    </w:p>
    <w:p w:rsidR="00000000" w:rsidDel="00000000" w:rsidP="00000000" w:rsidRDefault="00000000" w:rsidRPr="00000000" w14:paraId="0000002C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55 4315 4847</w:t>
      </w:r>
    </w:p>
    <w:p w:rsidR="00000000" w:rsidDel="00000000" w:rsidP="00000000" w:rsidRDefault="00000000" w:rsidRPr="00000000" w14:paraId="0000002D">
      <w:pPr>
        <w:spacing w:line="240" w:lineRule="auto"/>
        <w:rPr>
          <w:sz w:val="16"/>
          <w:szCs w:val="16"/>
        </w:rPr>
      </w:pP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michelle.delatorre@another.co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1903095</wp:posOffset>
          </wp:positionH>
          <wp:positionV relativeFrom="paragraph">
            <wp:posOffset>-64768</wp:posOffset>
          </wp:positionV>
          <wp:extent cx="1840230" cy="548692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814" l="5977" r="6146" t="21009"/>
                  <a:stretch>
                    <a:fillRect/>
                  </a:stretch>
                </pic:blipFill>
                <pic:spPr>
                  <a:xfrm>
                    <a:off x="0" y="0"/>
                    <a:ext cx="1840230" cy="5486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hield.com/" TargetMode="External"/><Relationship Id="rId8" Type="http://schemas.openxmlformats.org/officeDocument/2006/relationships/hyperlink" Target="mailto:michelle.delatorre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I3K1wc1zKJY6tWMCTluk2JQT5w==">AMUW2mV3SQqNleOAPNxO4VT6AKbkrS8lhkCm6ik93mRFO4EcuDIkEIk90neij/HXHunXrX0Sk+58MwAKABSlsZcW016vFmdecS99XdGTtK3sUBJWtalJzWA=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